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C27BE" w14:textId="522702AC" w:rsidR="00B53831" w:rsidRPr="00B53831" w:rsidRDefault="00B53831" w:rsidP="00B5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831">
        <w:rPr>
          <w:rFonts w:ascii="Times New Roman" w:hAnsi="Times New Roman" w:cs="Times New Roman"/>
          <w:sz w:val="24"/>
          <w:szCs w:val="24"/>
        </w:rPr>
        <w:t>Hr. Jürgen Ligi</w:t>
      </w:r>
    </w:p>
    <w:p w14:paraId="7FC52AC5" w14:textId="4B84A716" w:rsidR="00B53831" w:rsidRPr="00B53831" w:rsidRDefault="00B53831" w:rsidP="00B5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831">
        <w:rPr>
          <w:rFonts w:ascii="Times New Roman" w:hAnsi="Times New Roman" w:cs="Times New Roman"/>
          <w:sz w:val="24"/>
          <w:szCs w:val="24"/>
        </w:rPr>
        <w:t>Rahandusminister</w:t>
      </w:r>
    </w:p>
    <w:p w14:paraId="2853948E" w14:textId="77777777" w:rsidR="00B53831" w:rsidRPr="00B53831" w:rsidRDefault="00B53831" w:rsidP="00B538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CE8C00" w14:textId="5C708AE3" w:rsidR="00B53831" w:rsidRPr="00B53831" w:rsidRDefault="00B53831" w:rsidP="00B53831">
      <w:pPr>
        <w:jc w:val="both"/>
        <w:rPr>
          <w:rFonts w:ascii="Times New Roman" w:hAnsi="Times New Roman" w:cs="Times New Roman"/>
          <w:sz w:val="24"/>
          <w:szCs w:val="24"/>
        </w:rPr>
      </w:pPr>
      <w:r w:rsidRPr="00B53831">
        <w:rPr>
          <w:rFonts w:ascii="Times New Roman" w:hAnsi="Times New Roman" w:cs="Times New Roman"/>
          <w:sz w:val="24"/>
          <w:szCs w:val="24"/>
        </w:rPr>
        <w:t xml:space="preserve"> </w:t>
      </w:r>
      <w:r w:rsidRPr="00B53831">
        <w:rPr>
          <w:rFonts w:ascii="Times New Roman" w:hAnsi="Times New Roman" w:cs="Times New Roman"/>
          <w:sz w:val="24"/>
          <w:szCs w:val="24"/>
        </w:rPr>
        <w:tab/>
      </w:r>
      <w:r w:rsidRPr="00B53831">
        <w:rPr>
          <w:rFonts w:ascii="Times New Roman" w:hAnsi="Times New Roman" w:cs="Times New Roman"/>
          <w:sz w:val="24"/>
          <w:szCs w:val="24"/>
        </w:rPr>
        <w:tab/>
      </w:r>
      <w:r w:rsidRPr="00B53831">
        <w:rPr>
          <w:rFonts w:ascii="Times New Roman" w:hAnsi="Times New Roman" w:cs="Times New Roman"/>
          <w:sz w:val="24"/>
          <w:szCs w:val="24"/>
        </w:rPr>
        <w:tab/>
      </w:r>
      <w:r w:rsidRPr="00B53831">
        <w:rPr>
          <w:rFonts w:ascii="Times New Roman" w:hAnsi="Times New Roman" w:cs="Times New Roman"/>
          <w:sz w:val="24"/>
          <w:szCs w:val="24"/>
        </w:rPr>
        <w:tab/>
      </w:r>
      <w:r w:rsidRPr="00B53831">
        <w:rPr>
          <w:rFonts w:ascii="Times New Roman" w:hAnsi="Times New Roman" w:cs="Times New Roman"/>
          <w:sz w:val="24"/>
          <w:szCs w:val="24"/>
        </w:rPr>
        <w:tab/>
      </w:r>
      <w:r w:rsidRPr="00B538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3831">
        <w:rPr>
          <w:rFonts w:ascii="Times New Roman" w:hAnsi="Times New Roman" w:cs="Times New Roman"/>
          <w:sz w:val="24"/>
          <w:szCs w:val="24"/>
        </w:rPr>
        <w:t>21. veebruar 2025</w:t>
      </w:r>
    </w:p>
    <w:p w14:paraId="05E05344" w14:textId="331A75B8" w:rsidR="00B53831" w:rsidRPr="00B53831" w:rsidRDefault="00B53831" w:rsidP="00B53831">
      <w:pPr>
        <w:jc w:val="both"/>
        <w:rPr>
          <w:rFonts w:ascii="Times New Roman" w:hAnsi="Times New Roman" w:cs="Times New Roman"/>
          <w:sz w:val="24"/>
          <w:szCs w:val="24"/>
        </w:rPr>
      </w:pPr>
      <w:r w:rsidRPr="00B53831">
        <w:rPr>
          <w:rFonts w:ascii="Times New Roman" w:hAnsi="Times New Roman" w:cs="Times New Roman"/>
          <w:sz w:val="24"/>
          <w:szCs w:val="24"/>
        </w:rPr>
        <w:t>KIRJALIK KÜSIMUS</w:t>
      </w:r>
    </w:p>
    <w:p w14:paraId="109F1E85" w14:textId="77777777" w:rsidR="00B53831" w:rsidRDefault="00B53831" w:rsidP="00B538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E86B3" w14:textId="4E23D9B6" w:rsidR="00B53831" w:rsidRPr="00B53831" w:rsidRDefault="00B53831" w:rsidP="00B538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831">
        <w:rPr>
          <w:rFonts w:ascii="Times New Roman" w:hAnsi="Times New Roman" w:cs="Times New Roman"/>
          <w:b/>
          <w:bCs/>
          <w:sz w:val="24"/>
          <w:szCs w:val="24"/>
        </w:rPr>
        <w:t>Noorte tööhõive</w:t>
      </w:r>
      <w:r w:rsidR="008C43E4">
        <w:rPr>
          <w:rFonts w:ascii="Times New Roman" w:hAnsi="Times New Roman" w:cs="Times New Roman"/>
          <w:b/>
          <w:bCs/>
          <w:sz w:val="24"/>
          <w:szCs w:val="24"/>
        </w:rPr>
        <w:t xml:space="preserve"> soodustamine</w:t>
      </w:r>
    </w:p>
    <w:p w14:paraId="6F6857D4" w14:textId="77777777" w:rsidR="00B53831" w:rsidRPr="00B53831" w:rsidRDefault="00B53831" w:rsidP="00B538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3380D5" w14:textId="749BE132" w:rsidR="00B53831" w:rsidRPr="00B53831" w:rsidRDefault="00B53831" w:rsidP="00B53831">
      <w:pPr>
        <w:jc w:val="both"/>
        <w:rPr>
          <w:rFonts w:ascii="Times New Roman" w:hAnsi="Times New Roman" w:cs="Times New Roman"/>
          <w:sz w:val="24"/>
          <w:szCs w:val="24"/>
        </w:rPr>
      </w:pPr>
      <w:r w:rsidRPr="00B53831">
        <w:rPr>
          <w:rFonts w:ascii="Times New Roman" w:hAnsi="Times New Roman" w:cs="Times New Roman"/>
          <w:sz w:val="24"/>
          <w:szCs w:val="24"/>
        </w:rPr>
        <w:t>Lugupeetud Jürgen Ligi</w:t>
      </w:r>
    </w:p>
    <w:p w14:paraId="49E71A7A" w14:textId="77777777" w:rsidR="00B53831" w:rsidRPr="00B53831" w:rsidRDefault="00B53831" w:rsidP="00B538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25F7AD" w14:textId="2E892236" w:rsidR="00B53831" w:rsidRPr="00B53831" w:rsidRDefault="00B53831" w:rsidP="00B53831">
      <w:pPr>
        <w:jc w:val="both"/>
        <w:rPr>
          <w:rFonts w:ascii="Times New Roman" w:hAnsi="Times New Roman" w:cs="Times New Roman"/>
          <w:sz w:val="24"/>
          <w:szCs w:val="24"/>
        </w:rPr>
      </w:pPr>
      <w:r w:rsidRPr="00B53831">
        <w:rPr>
          <w:rFonts w:ascii="Times New Roman" w:hAnsi="Times New Roman" w:cs="Times New Roman"/>
          <w:sz w:val="24"/>
          <w:szCs w:val="24"/>
        </w:rPr>
        <w:t>Eestis on noorte tööhõive oluline teema, kuna varajane töökogemus aitab arendada oskusi, tööharjumusi ja suurendada konkurentsivõimet tulevikus. Praegu on olukord selline, et kõikide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B53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lastele ning noortele on tagatud  riigi poolt tasuta </w:t>
      </w:r>
      <w:r w:rsidRPr="00B53831">
        <w:rPr>
          <w:rFonts w:ascii="Times New Roman" w:hAnsi="Times New Roman" w:cs="Times New Roman"/>
          <w:sz w:val="24"/>
          <w:szCs w:val="24"/>
        </w:rPr>
        <w:t>ravikindlustus. Kui aga õpilane asub</w:t>
      </w:r>
      <w:r>
        <w:rPr>
          <w:rFonts w:ascii="Times New Roman" w:hAnsi="Times New Roman" w:cs="Times New Roman"/>
          <w:sz w:val="24"/>
          <w:szCs w:val="24"/>
        </w:rPr>
        <w:t xml:space="preserve"> kooli kõrvalt</w:t>
      </w:r>
      <w:r w:rsidRPr="00B53831">
        <w:rPr>
          <w:rFonts w:ascii="Times New Roman" w:hAnsi="Times New Roman" w:cs="Times New Roman"/>
          <w:sz w:val="24"/>
          <w:szCs w:val="24"/>
        </w:rPr>
        <w:t xml:space="preserve"> tööle, peab ka tööandja tema töötasult </w:t>
      </w:r>
      <w:r w:rsidR="008C43E4">
        <w:rPr>
          <w:rFonts w:ascii="Times New Roman" w:hAnsi="Times New Roman" w:cs="Times New Roman"/>
          <w:sz w:val="24"/>
          <w:szCs w:val="24"/>
        </w:rPr>
        <w:t xml:space="preserve">täies mahus </w:t>
      </w:r>
      <w:r w:rsidRPr="00B53831">
        <w:rPr>
          <w:rFonts w:ascii="Times New Roman" w:hAnsi="Times New Roman" w:cs="Times New Roman"/>
          <w:sz w:val="24"/>
          <w:szCs w:val="24"/>
        </w:rPr>
        <w:t>sotsiaalmaksu maksma. See tähendab, et riik saab sama inimese eest sotsiaalmaksu kahekordselt – nii riigieelarvest kui ka tööandjalt. See võib olla tööandjatele täiendav kulu, mis vähendab motivatsiooni noori tööle võtta.</w:t>
      </w:r>
    </w:p>
    <w:p w14:paraId="01BC6DF2" w14:textId="2DD688F8" w:rsidR="00366A5F" w:rsidRPr="00B53831" w:rsidRDefault="00B53831" w:rsidP="00B53831">
      <w:pPr>
        <w:jc w:val="both"/>
        <w:rPr>
          <w:rFonts w:ascii="Times New Roman" w:hAnsi="Times New Roman" w:cs="Times New Roman"/>
          <w:sz w:val="24"/>
          <w:szCs w:val="24"/>
        </w:rPr>
      </w:pPr>
      <w:r w:rsidRPr="00B53831">
        <w:rPr>
          <w:rFonts w:ascii="Times New Roman" w:hAnsi="Times New Roman" w:cs="Times New Roman"/>
          <w:sz w:val="24"/>
          <w:szCs w:val="24"/>
        </w:rPr>
        <w:t xml:space="preserve">Üks võimalus noorte tööhõive suurendamiseks oleks vabastada nende töötasu </w:t>
      </w:r>
      <w:r w:rsidR="008C43E4">
        <w:rPr>
          <w:rFonts w:ascii="Times New Roman" w:hAnsi="Times New Roman" w:cs="Times New Roman"/>
          <w:sz w:val="24"/>
          <w:szCs w:val="24"/>
        </w:rPr>
        <w:t xml:space="preserve">täielikult või osaliselt </w:t>
      </w:r>
      <w:r w:rsidRPr="00B53831">
        <w:rPr>
          <w:rFonts w:ascii="Times New Roman" w:hAnsi="Times New Roman" w:cs="Times New Roman"/>
          <w:sz w:val="24"/>
          <w:szCs w:val="24"/>
        </w:rPr>
        <w:t xml:space="preserve">sotsiaalmaksust. See muudaks noorte palkamise tööandjatele soodsamaks ja annaks rohkematele õpilastele võimaluse omandada töökogemust. </w:t>
      </w:r>
    </w:p>
    <w:p w14:paraId="7F491CB6" w14:textId="77777777" w:rsidR="00E45115" w:rsidRDefault="00E45115" w:rsidP="00B538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911FC3" w14:textId="4EE34133" w:rsidR="00B53831" w:rsidRPr="00B53831" w:rsidRDefault="00B53831" w:rsidP="00B53831">
      <w:pPr>
        <w:jc w:val="both"/>
        <w:rPr>
          <w:rFonts w:ascii="Times New Roman" w:hAnsi="Times New Roman" w:cs="Times New Roman"/>
          <w:sz w:val="24"/>
          <w:szCs w:val="24"/>
        </w:rPr>
      </w:pPr>
      <w:r w:rsidRPr="00B53831">
        <w:rPr>
          <w:rFonts w:ascii="Times New Roman" w:hAnsi="Times New Roman" w:cs="Times New Roman"/>
          <w:sz w:val="24"/>
          <w:szCs w:val="24"/>
        </w:rPr>
        <w:t>Seoses sellega palun Teil vastata alljärgnevatele küsimustele:</w:t>
      </w:r>
    </w:p>
    <w:p w14:paraId="7EC156E4" w14:textId="77777777" w:rsidR="00B53831" w:rsidRPr="00B53831" w:rsidRDefault="00B53831" w:rsidP="00B538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D73E79" w14:textId="0CBA8328" w:rsidR="00B53831" w:rsidRDefault="00B53831" w:rsidP="00B53831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831">
        <w:rPr>
          <w:rFonts w:ascii="Times New Roman" w:hAnsi="Times New Roman" w:cs="Times New Roman"/>
          <w:sz w:val="24"/>
          <w:szCs w:val="24"/>
        </w:rPr>
        <w:t xml:space="preserve">Kui palju on Eestis kuni 19-aastaseid </w:t>
      </w:r>
      <w:r w:rsidR="008C43E4">
        <w:rPr>
          <w:rFonts w:ascii="Times New Roman" w:hAnsi="Times New Roman" w:cs="Times New Roman"/>
          <w:sz w:val="24"/>
          <w:szCs w:val="24"/>
        </w:rPr>
        <w:t xml:space="preserve">(kaasa arvatud) </w:t>
      </w:r>
      <w:r w:rsidRPr="00B53831">
        <w:rPr>
          <w:rFonts w:ascii="Times New Roman" w:hAnsi="Times New Roman" w:cs="Times New Roman"/>
          <w:sz w:val="24"/>
          <w:szCs w:val="24"/>
        </w:rPr>
        <w:t>õpilasi, kes on viimase kolme aasta jooksul töötanud ning kelle töötasult on makstud sotsiaalmaksu?</w:t>
      </w:r>
      <w:r w:rsidR="001541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C3C45" w14:textId="77777777" w:rsidR="0015415C" w:rsidRDefault="0015415C" w:rsidP="0015415C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042552"/>
      <w:r w:rsidRPr="0015415C">
        <w:rPr>
          <w:rFonts w:ascii="Times New Roman" w:hAnsi="Times New Roman" w:cs="Times New Roman"/>
          <w:sz w:val="24"/>
          <w:szCs w:val="24"/>
        </w:rPr>
        <w:t>Palume andmed esitada aastate kaupa</w:t>
      </w:r>
    </w:p>
    <w:bookmarkEnd w:id="0"/>
    <w:p w14:paraId="3681A299" w14:textId="0BA0ECE1" w:rsidR="00B53831" w:rsidRDefault="008C43E4" w:rsidP="00B53831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 palju on viimase kolme aasta jooksul laekunud riigile makse kuni 19-aastaste (k.a.) noorte töötamisega seoses?</w:t>
      </w:r>
    </w:p>
    <w:p w14:paraId="05462D56" w14:textId="5A90603D" w:rsidR="0015415C" w:rsidRDefault="0015415C" w:rsidP="0015415C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  <w:r w:rsidRPr="0015415C">
        <w:rPr>
          <w:rFonts w:ascii="Times New Roman" w:hAnsi="Times New Roman" w:cs="Times New Roman"/>
          <w:sz w:val="24"/>
          <w:szCs w:val="24"/>
        </w:rPr>
        <w:t>Palume andmed esitada aastate kaupa</w:t>
      </w:r>
    </w:p>
    <w:p w14:paraId="287F2CBC" w14:textId="1E78FAF5" w:rsidR="008C43E4" w:rsidRPr="00B53831" w:rsidRDefault="008C43E4" w:rsidP="00B53831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Millise</w:t>
      </w:r>
      <w:r w:rsidR="0045234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="00452343">
        <w:rPr>
          <w:rFonts w:ascii="Times New Roman" w:hAnsi="Times New Roman" w:cs="Times New Roman"/>
          <w:sz w:val="24"/>
          <w:szCs w:val="24"/>
        </w:rPr>
        <w:t xml:space="preserve"> soodustusi on riigil võimalik teha, et soodustada noorte töötamist nii hooajaliselt kui ka kooli kõrvalt</w:t>
      </w:r>
      <w:r w:rsidR="006254CA">
        <w:rPr>
          <w:rFonts w:ascii="Times New Roman" w:hAnsi="Times New Roman" w:cs="Times New Roman"/>
          <w:sz w:val="24"/>
          <w:szCs w:val="24"/>
        </w:rPr>
        <w:t>?</w:t>
      </w:r>
    </w:p>
    <w:p w14:paraId="3C56177F" w14:textId="77777777" w:rsidR="00B53831" w:rsidRPr="00B53831" w:rsidRDefault="00B53831" w:rsidP="00B538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59349F" w14:textId="77777777" w:rsidR="00B53831" w:rsidRPr="00B53831" w:rsidRDefault="00B53831" w:rsidP="00B538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4488E9" w14:textId="77777777" w:rsidR="00B53831" w:rsidRPr="00B53831" w:rsidRDefault="00B53831" w:rsidP="00B53831">
      <w:pPr>
        <w:jc w:val="both"/>
        <w:rPr>
          <w:rFonts w:ascii="Times New Roman" w:hAnsi="Times New Roman" w:cs="Times New Roman"/>
          <w:sz w:val="24"/>
          <w:szCs w:val="24"/>
        </w:rPr>
      </w:pPr>
      <w:r w:rsidRPr="00B53831">
        <w:rPr>
          <w:rFonts w:ascii="Times New Roman" w:hAnsi="Times New Roman" w:cs="Times New Roman"/>
          <w:sz w:val="24"/>
          <w:szCs w:val="24"/>
        </w:rPr>
        <w:t>Lugupidamisega</w:t>
      </w:r>
    </w:p>
    <w:p w14:paraId="0745219F" w14:textId="77777777" w:rsidR="00B53831" w:rsidRPr="00B53831" w:rsidRDefault="00B53831" w:rsidP="00B53831">
      <w:pPr>
        <w:jc w:val="both"/>
        <w:rPr>
          <w:rFonts w:ascii="Times New Roman" w:hAnsi="Times New Roman" w:cs="Times New Roman"/>
          <w:sz w:val="24"/>
          <w:szCs w:val="24"/>
        </w:rPr>
      </w:pPr>
      <w:r w:rsidRPr="00B53831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439E0C16" w14:textId="77777777" w:rsidR="00B53831" w:rsidRPr="00B53831" w:rsidRDefault="00B53831" w:rsidP="00B538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428CA0" w14:textId="77777777" w:rsidR="00B53831" w:rsidRPr="00B53831" w:rsidRDefault="00B53831" w:rsidP="00B53831">
      <w:pPr>
        <w:jc w:val="both"/>
        <w:rPr>
          <w:rFonts w:ascii="Times New Roman" w:hAnsi="Times New Roman" w:cs="Times New Roman"/>
          <w:sz w:val="24"/>
          <w:szCs w:val="24"/>
        </w:rPr>
      </w:pPr>
      <w:r w:rsidRPr="00B53831">
        <w:rPr>
          <w:rFonts w:ascii="Times New Roman" w:hAnsi="Times New Roman" w:cs="Times New Roman"/>
          <w:sz w:val="24"/>
          <w:szCs w:val="24"/>
        </w:rPr>
        <w:lastRenderedPageBreak/>
        <w:t>Lauri Laats</w:t>
      </w:r>
    </w:p>
    <w:p w14:paraId="487837BA" w14:textId="11199E6F" w:rsidR="00B53831" w:rsidRPr="00B53831" w:rsidRDefault="00B53831" w:rsidP="00B53831">
      <w:pPr>
        <w:jc w:val="both"/>
        <w:rPr>
          <w:rFonts w:ascii="Times New Roman" w:hAnsi="Times New Roman" w:cs="Times New Roman"/>
          <w:sz w:val="24"/>
          <w:szCs w:val="24"/>
        </w:rPr>
      </w:pPr>
      <w:r w:rsidRPr="00B53831">
        <w:rPr>
          <w:rFonts w:ascii="Times New Roman" w:hAnsi="Times New Roman" w:cs="Times New Roman"/>
          <w:sz w:val="24"/>
          <w:szCs w:val="24"/>
        </w:rPr>
        <w:t>Eesti Keskerakonna fraktsiooni esimees</w:t>
      </w:r>
    </w:p>
    <w:sectPr w:rsidR="00B53831" w:rsidRPr="00B5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51E67"/>
    <w:multiLevelType w:val="hybridMultilevel"/>
    <w:tmpl w:val="B33EED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64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31"/>
    <w:rsid w:val="0015415C"/>
    <w:rsid w:val="00366A5F"/>
    <w:rsid w:val="00452343"/>
    <w:rsid w:val="005D6F26"/>
    <w:rsid w:val="006254CA"/>
    <w:rsid w:val="008C43E4"/>
    <w:rsid w:val="00B53831"/>
    <w:rsid w:val="00C742CA"/>
    <w:rsid w:val="00D915C1"/>
    <w:rsid w:val="00E45115"/>
    <w:rsid w:val="00E61B90"/>
    <w:rsid w:val="00F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B395"/>
  <w15:chartTrackingRefBased/>
  <w15:docId w15:val="{32DA0594-8946-4330-962D-BCA4748F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53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53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5383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5383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5383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5383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5383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5383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5383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53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53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5383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5383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5383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5383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5383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5383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53831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53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53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5383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5383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53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5383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5383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5383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53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5383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538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7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Silberg</dc:creator>
  <cp:keywords/>
  <dc:description/>
  <cp:lastModifiedBy>Lauri Laats</cp:lastModifiedBy>
  <cp:revision>2</cp:revision>
  <dcterms:created xsi:type="dcterms:W3CDTF">2025-02-21T13:03:00Z</dcterms:created>
  <dcterms:modified xsi:type="dcterms:W3CDTF">2025-02-21T13:03:00Z</dcterms:modified>
</cp:coreProperties>
</file>